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46" w:rsidRPr="00BD23D1" w:rsidRDefault="00F2486B" w:rsidP="00B52F46">
      <w:pPr>
        <w:ind w:firstLine="0"/>
        <w:jc w:val="center"/>
        <w:rPr>
          <w:rFonts w:cs="Times New Roman"/>
          <w:bCs/>
        </w:rPr>
      </w:pPr>
      <w:r>
        <w:t xml:space="preserve"> </w:t>
      </w:r>
    </w:p>
    <w:p w:rsidR="009371E2" w:rsidRPr="00BD23D1" w:rsidRDefault="009371E2" w:rsidP="009371E2">
      <w:pPr>
        <w:spacing w:after="60"/>
        <w:ind w:left="5664" w:firstLine="6"/>
        <w:rPr>
          <w:rFonts w:cs="Times New Roman"/>
          <w:bCs/>
        </w:rPr>
      </w:pPr>
    </w:p>
    <w:p w:rsidR="00275A2D" w:rsidRDefault="00275A2D" w:rsidP="00AA4C39">
      <w:pPr>
        <w:spacing w:after="0" w:line="240" w:lineRule="auto"/>
        <w:ind w:firstLine="0"/>
      </w:pPr>
    </w:p>
    <w:p w:rsidR="00275A2D" w:rsidRPr="009008F5" w:rsidRDefault="00275A2D" w:rsidP="00275A2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008F5">
        <w:rPr>
          <w:rFonts w:eastAsia="Times New Roman" w:cs="Times New Roman"/>
          <w:b/>
          <w:szCs w:val="24"/>
          <w:lang w:eastAsia="ru-RU"/>
        </w:rPr>
        <w:t>Положение</w:t>
      </w:r>
      <w:r w:rsidRPr="009008F5">
        <w:rPr>
          <w:rFonts w:eastAsia="Times New Roman" w:cs="Times New Roman"/>
          <w:b/>
          <w:szCs w:val="24"/>
          <w:lang w:eastAsia="ru-RU"/>
        </w:rPr>
        <w:br/>
        <w:t xml:space="preserve">о порядке рецензирования научных статей в журнале </w:t>
      </w:r>
    </w:p>
    <w:p w:rsidR="00275A2D" w:rsidRPr="009008F5" w:rsidRDefault="00275A2D" w:rsidP="00275A2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008F5">
        <w:rPr>
          <w:rFonts w:eastAsia="Times New Roman" w:cs="Times New Roman"/>
          <w:b/>
          <w:szCs w:val="24"/>
          <w:lang w:eastAsia="ru-RU"/>
        </w:rPr>
        <w:t>«Петербургский экономический журнал»</w:t>
      </w:r>
    </w:p>
    <w:p w:rsidR="00275A2D" w:rsidRPr="009008F5" w:rsidRDefault="00275A2D" w:rsidP="00275A2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br/>
      </w:r>
      <w:r w:rsidRPr="009008F5">
        <w:rPr>
          <w:rFonts w:eastAsia="Times New Roman" w:cs="Times New Roman"/>
          <w:b/>
          <w:szCs w:val="24"/>
          <w:lang w:eastAsia="ru-RU"/>
        </w:rPr>
        <w:t>1. Общие положения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1.1. Настоящее положение регламентирует порядок рецензирования рукописей статей и требования к рецензиям</w:t>
      </w:r>
      <w:r>
        <w:rPr>
          <w:rFonts w:eastAsia="Times New Roman" w:cs="Times New Roman"/>
          <w:szCs w:val="24"/>
          <w:lang w:eastAsia="ru-RU"/>
        </w:rPr>
        <w:t xml:space="preserve"> на статьи</w:t>
      </w:r>
      <w:r w:rsidRPr="009008F5">
        <w:rPr>
          <w:rFonts w:eastAsia="Times New Roman" w:cs="Times New Roman"/>
          <w:szCs w:val="24"/>
          <w:lang w:eastAsia="ru-RU"/>
        </w:rPr>
        <w:t>, поступающи</w:t>
      </w:r>
      <w:r>
        <w:rPr>
          <w:rFonts w:eastAsia="Times New Roman" w:cs="Times New Roman"/>
          <w:szCs w:val="24"/>
          <w:lang w:eastAsia="ru-RU"/>
        </w:rPr>
        <w:t>е</w:t>
      </w:r>
      <w:r w:rsidRPr="009008F5">
        <w:rPr>
          <w:rFonts w:eastAsia="Times New Roman" w:cs="Times New Roman"/>
          <w:szCs w:val="24"/>
          <w:lang w:eastAsia="ru-RU"/>
        </w:rPr>
        <w:t xml:space="preserve"> в редакционную коллегию </w:t>
      </w:r>
      <w:r w:rsidRPr="002B2A1C">
        <w:rPr>
          <w:rFonts w:eastAsia="Times New Roman" w:cs="Times New Roman"/>
          <w:szCs w:val="24"/>
          <w:lang w:eastAsia="ru-RU"/>
        </w:rPr>
        <w:t>научно-практического «Петербургского экономического журнала» (далее – Журнал), издавае</w:t>
      </w:r>
      <w:r w:rsidRPr="009008F5">
        <w:rPr>
          <w:rFonts w:eastAsia="Times New Roman" w:cs="Times New Roman"/>
          <w:szCs w:val="24"/>
          <w:lang w:eastAsia="ru-RU"/>
        </w:rPr>
        <w:t>мого на базе федерального государственного автономного образовательного учреждения высшего образования «Санкт-Петербургский государственный электротехнический университет «ЛЭТИ» им. В.И. Ульянова (Ленина)» (далее – Университет).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 xml:space="preserve">1.2. Цель рецензирования – обеспечение </w:t>
      </w:r>
      <w:r>
        <w:rPr>
          <w:rFonts w:eastAsia="Times New Roman" w:cs="Times New Roman"/>
          <w:szCs w:val="24"/>
          <w:lang w:eastAsia="ru-RU"/>
        </w:rPr>
        <w:t>высокого</w:t>
      </w:r>
      <w:r w:rsidRPr="009008F5">
        <w:rPr>
          <w:rFonts w:eastAsia="Times New Roman" w:cs="Times New Roman"/>
          <w:szCs w:val="24"/>
          <w:lang w:eastAsia="ru-RU"/>
        </w:rPr>
        <w:t xml:space="preserve"> качества и уровня научного содержания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008F5">
        <w:rPr>
          <w:rFonts w:eastAsia="Times New Roman" w:cs="Times New Roman"/>
          <w:szCs w:val="24"/>
          <w:lang w:eastAsia="ru-RU"/>
        </w:rPr>
        <w:t>статей, публикуемых в Журнале.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75A2D" w:rsidRPr="009008F5" w:rsidRDefault="00275A2D" w:rsidP="00275A2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008F5">
        <w:rPr>
          <w:rFonts w:eastAsia="Times New Roman" w:cs="Times New Roman"/>
          <w:b/>
          <w:szCs w:val="24"/>
          <w:lang w:eastAsia="ru-RU"/>
        </w:rPr>
        <w:t>2. Правила подачи материалов для рецензирования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2.1. Все научные статьи, поступившие в редакцию Журнала, подлежат обязательному рецензированию.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2.2. Для проведения рецензирования рукописей статей в качестве рецензентов привлекаются члены редакционного совета, члены редакционной коллегии, ученые и специалисты Университета и других государственных образовательных учреждений высшего образования, государственных научных учреждений, соответствующего статье научного профиля и научной квалификации, имеющие публикации по тематике статьи за последние 3 года, а также ученую степень доктора наук (для статей кандидатов наук и докторов наук) или кандидата наук (для аспирантов и соискателей). Рецензентом не может быть автор или соавтор рецензируемой работы.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2.3. Все материалы рукописей, переданные для опубликования в Журнале</w:t>
      </w:r>
      <w:r>
        <w:rPr>
          <w:rFonts w:eastAsia="Times New Roman" w:cs="Times New Roman"/>
          <w:szCs w:val="24"/>
          <w:lang w:eastAsia="ru-RU"/>
        </w:rPr>
        <w:t>,</w:t>
      </w:r>
      <w:r w:rsidRPr="009008F5">
        <w:rPr>
          <w:rFonts w:eastAsia="Times New Roman" w:cs="Times New Roman"/>
          <w:szCs w:val="24"/>
          <w:lang w:eastAsia="ru-RU"/>
        </w:rPr>
        <w:t xml:space="preserve"> должны носить открытый характер. Наличие ограничительного грифа служит основанием отклонения материала для открытой публикации.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2.4. Статья принимается к рассмотрению только при условии, что она соответствует Правилам оформления статей.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2.5. Для публикации статьи в Журнале автором (авторами) в редакцию высылается один экземпляр статьи на имя ответственного секретаря по электронной почте.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2.6. Статья регистрируется ответственным секретарем в журнале регистрации статей с указанием даты поступления, названия, Ф.И.О. автора/</w:t>
      </w:r>
      <w:proofErr w:type="spellStart"/>
      <w:r w:rsidRPr="009008F5">
        <w:rPr>
          <w:rFonts w:eastAsia="Times New Roman" w:cs="Times New Roman"/>
          <w:szCs w:val="24"/>
          <w:lang w:eastAsia="ru-RU"/>
        </w:rPr>
        <w:t>ов</w:t>
      </w:r>
      <w:proofErr w:type="spellEnd"/>
      <w:r w:rsidRPr="009008F5">
        <w:rPr>
          <w:rFonts w:eastAsia="Times New Roman" w:cs="Times New Roman"/>
          <w:szCs w:val="24"/>
          <w:lang w:eastAsia="ru-RU"/>
        </w:rPr>
        <w:t>, места работы автора/</w:t>
      </w:r>
      <w:proofErr w:type="spellStart"/>
      <w:r w:rsidRPr="009008F5">
        <w:rPr>
          <w:rFonts w:eastAsia="Times New Roman" w:cs="Times New Roman"/>
          <w:szCs w:val="24"/>
          <w:lang w:eastAsia="ru-RU"/>
        </w:rPr>
        <w:t>ов</w:t>
      </w:r>
      <w:proofErr w:type="spellEnd"/>
      <w:r w:rsidRPr="009008F5">
        <w:rPr>
          <w:rFonts w:eastAsia="Times New Roman" w:cs="Times New Roman"/>
          <w:szCs w:val="24"/>
          <w:lang w:eastAsia="ru-RU"/>
        </w:rPr>
        <w:t>. Статье присваивается индивидуальный регистрационный номер.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2.7. Плата за рецензирование статей не взимается.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75A2D" w:rsidRPr="009008F5" w:rsidRDefault="00275A2D" w:rsidP="00275A2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008F5">
        <w:rPr>
          <w:rFonts w:eastAsia="Times New Roman" w:cs="Times New Roman"/>
          <w:b/>
          <w:szCs w:val="24"/>
          <w:lang w:eastAsia="ru-RU"/>
        </w:rPr>
        <w:t>3. Организация рецензирования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 xml:space="preserve">3.1. Ответственный секретарь </w:t>
      </w:r>
      <w:r>
        <w:rPr>
          <w:rFonts w:eastAsia="Times New Roman" w:cs="Times New Roman"/>
          <w:szCs w:val="24"/>
          <w:lang w:eastAsia="ru-RU"/>
        </w:rPr>
        <w:t>проверяет</w:t>
      </w:r>
      <w:r w:rsidRPr="009008F5">
        <w:rPr>
          <w:rFonts w:eastAsia="Times New Roman" w:cs="Times New Roman"/>
          <w:szCs w:val="24"/>
          <w:lang w:eastAsia="ru-RU"/>
        </w:rPr>
        <w:t xml:space="preserve"> соответствие статьи профилю Журнала, требованиям к оформлению и направляет ее на первое рассмотрение главному редактору, который проверяет научный контекст рукописи и дает распоряжение на передачу рукописи на рецензирование.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 xml:space="preserve">3.2. На заседании редакционной коллегии определяется рецензент и принимается решение об обращении к нему с просьбой о рецензировании. </w:t>
      </w:r>
      <w:r>
        <w:rPr>
          <w:rFonts w:eastAsia="Times New Roman" w:cs="Times New Roman"/>
          <w:szCs w:val="24"/>
          <w:lang w:eastAsia="ru-RU"/>
        </w:rPr>
        <w:t xml:space="preserve">Не допускается выбор </w:t>
      </w:r>
      <w:r>
        <w:rPr>
          <w:rFonts w:eastAsia="Times New Roman" w:cs="Times New Roman"/>
          <w:szCs w:val="24"/>
          <w:lang w:eastAsia="ru-RU"/>
        </w:rPr>
        <w:lastRenderedPageBreak/>
        <w:t xml:space="preserve">рецензента, работающего в той же организации, что и авторы поданной статьи. </w:t>
      </w:r>
      <w:r w:rsidRPr="009008F5">
        <w:rPr>
          <w:rFonts w:eastAsia="Times New Roman" w:cs="Times New Roman"/>
          <w:szCs w:val="24"/>
          <w:lang w:eastAsia="ru-RU"/>
        </w:rPr>
        <w:t>От имени главного редактора выбранному рецензенту направляется письмо и прилагается статья.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3.3. Сроки рецензирования в каждом отдельном случае определяются ответственным секретарем с учетом создания условий для максимально оперативной публикации статьи (но, не более 2-х недель).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3.4. Рецензирование проводится конфиденциально. Сведения о рецензенте являются анонимными для авторов и предназначены только для редакции.</w:t>
      </w:r>
      <w:r>
        <w:rPr>
          <w:rFonts w:eastAsia="Times New Roman" w:cs="Times New Roman"/>
          <w:szCs w:val="24"/>
          <w:lang w:eastAsia="ru-RU"/>
        </w:rPr>
        <w:t xml:space="preserve"> Сведения об авторах являются анонимными для рецензента и удаляются из текста статьи, передаваемой рецензенту.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3.5. В случае получения от рецензента отрицательной рецензии, текст рецензии с соблюдением конфиденциальности (без объявления рецензента) направляется автор</w:t>
      </w:r>
      <w:r>
        <w:rPr>
          <w:rFonts w:eastAsia="Times New Roman" w:cs="Times New Roman"/>
          <w:szCs w:val="24"/>
          <w:lang w:eastAsia="ru-RU"/>
        </w:rPr>
        <w:t>ам</w:t>
      </w:r>
      <w:r w:rsidRPr="009008F5">
        <w:rPr>
          <w:rFonts w:eastAsia="Times New Roman" w:cs="Times New Roman"/>
          <w:szCs w:val="24"/>
          <w:lang w:eastAsia="ru-RU"/>
        </w:rPr>
        <w:t>. Статья к опубликованию не допускается.</w:t>
      </w:r>
      <w:r>
        <w:rPr>
          <w:rFonts w:eastAsia="Times New Roman" w:cs="Times New Roman"/>
          <w:szCs w:val="24"/>
          <w:lang w:eastAsia="ru-RU"/>
        </w:rPr>
        <w:t xml:space="preserve"> Авторы имеют право оспорить заключение рецензента путем аргументированного обращения к главному редактору.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3.6. В случае одобрения рецензентом статьи в целом, но при наличии замечаний, текст рецензии с соблюдением конфиденциальности направляется автору для устранения замечаний рецензента. После предоставления автором статьи, исправленной с учетом замечаний рецензента, статья направляется на повторное рассмотрение этому же рецензенту.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3.7. Если рецензент в ходе повторного рецензирования дает положительную рецензию, то ответственный секретарь информирует об этом автора и готовит статью к опубликованию как вновь поступившую. В регистрационном журнале делается отметка о новой дате поступления статьи.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3.8. Оригиналы рецензий хранятся в редакции Журнала в течение пяти лет со дня публикации и предоставляются по запросам экспертных советов ВАК РФ.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75A2D" w:rsidRPr="009008F5" w:rsidRDefault="00275A2D" w:rsidP="00275A2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008F5">
        <w:rPr>
          <w:rFonts w:eastAsia="Times New Roman" w:cs="Times New Roman"/>
          <w:b/>
          <w:szCs w:val="24"/>
          <w:lang w:eastAsia="ru-RU"/>
        </w:rPr>
        <w:t>4. Требования к содержанию рецензии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4.1. Рецензия должна содержать квалифицированный анализ материала статьи, объективную аргументированную его оценку и обоснованные рекомендации.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 xml:space="preserve">4.2. При оценке рецензируемой статьи необходимо обращать внимание </w:t>
      </w:r>
      <w:r>
        <w:rPr>
          <w:rFonts w:eastAsia="Times New Roman" w:cs="Times New Roman"/>
          <w:szCs w:val="24"/>
          <w:lang w:eastAsia="ru-RU"/>
        </w:rPr>
        <w:t>акт</w:t>
      </w:r>
      <w:r w:rsidRPr="009008F5">
        <w:rPr>
          <w:rFonts w:eastAsia="Times New Roman" w:cs="Times New Roman"/>
          <w:szCs w:val="24"/>
          <w:lang w:eastAsia="ru-RU"/>
        </w:rPr>
        <w:t>уальност</w:t>
      </w:r>
      <w:r>
        <w:rPr>
          <w:rFonts w:eastAsia="Times New Roman" w:cs="Times New Roman"/>
          <w:szCs w:val="24"/>
          <w:lang w:eastAsia="ru-RU"/>
        </w:rPr>
        <w:t>ь</w:t>
      </w:r>
      <w:r w:rsidRPr="009008F5">
        <w:rPr>
          <w:rFonts w:eastAsia="Times New Roman" w:cs="Times New Roman"/>
          <w:szCs w:val="24"/>
          <w:lang w:eastAsia="ru-RU"/>
        </w:rPr>
        <w:t xml:space="preserve"> решаемой автором научной проблемы</w:t>
      </w:r>
      <w:r>
        <w:rPr>
          <w:rFonts w:eastAsia="Times New Roman" w:cs="Times New Roman"/>
          <w:szCs w:val="24"/>
          <w:lang w:eastAsia="ru-RU"/>
        </w:rPr>
        <w:t>, оригинальность предлагаемого решения, корректность и теоретическую и</w:t>
      </w:r>
      <w:r w:rsidRPr="00E11BA4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>или практическую значимость полученных результатов</w:t>
      </w:r>
      <w:r w:rsidRPr="009008F5">
        <w:rPr>
          <w:rFonts w:eastAsia="Times New Roman" w:cs="Times New Roman"/>
          <w:szCs w:val="24"/>
          <w:lang w:eastAsia="ru-RU"/>
        </w:rPr>
        <w:t>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 xml:space="preserve">Рецензия должна однозначно характеризовать теоретическую или прикладную </w:t>
      </w:r>
      <w:r w:rsidR="009658B6">
        <w:rPr>
          <w:rFonts w:eastAsia="Times New Roman" w:cs="Times New Roman"/>
          <w:szCs w:val="24"/>
          <w:lang w:eastAsia="ru-RU"/>
        </w:rPr>
        <w:t>оригинальность</w:t>
      </w:r>
      <w:r>
        <w:rPr>
          <w:rFonts w:eastAsia="Times New Roman" w:cs="Times New Roman"/>
          <w:szCs w:val="24"/>
          <w:lang w:eastAsia="ru-RU"/>
        </w:rPr>
        <w:t xml:space="preserve"> и </w:t>
      </w:r>
      <w:r w:rsidRPr="009008F5">
        <w:rPr>
          <w:rFonts w:eastAsia="Times New Roman" w:cs="Times New Roman"/>
          <w:szCs w:val="24"/>
          <w:lang w:eastAsia="ru-RU"/>
        </w:rPr>
        <w:t xml:space="preserve">значимость исследования, соотносить выводы автора с существующими научными концепциями. Необходимым элементом рецензии должна служить оценка рецензентом личного вклада автора статьи в решение рассматриваемой проблемы. </w:t>
      </w:r>
      <w:r>
        <w:rPr>
          <w:rFonts w:eastAsia="Times New Roman" w:cs="Times New Roman"/>
          <w:szCs w:val="24"/>
          <w:lang w:eastAsia="ru-RU"/>
        </w:rPr>
        <w:t>В</w:t>
      </w:r>
      <w:r w:rsidRPr="009008F5">
        <w:rPr>
          <w:rFonts w:eastAsia="Times New Roman" w:cs="Times New Roman"/>
          <w:szCs w:val="24"/>
          <w:lang w:eastAsia="ru-RU"/>
        </w:rPr>
        <w:t xml:space="preserve"> рецензии </w:t>
      </w:r>
      <w:r>
        <w:rPr>
          <w:rFonts w:eastAsia="Times New Roman" w:cs="Times New Roman"/>
          <w:szCs w:val="24"/>
          <w:lang w:eastAsia="ru-RU"/>
        </w:rPr>
        <w:t>ц</w:t>
      </w:r>
      <w:r w:rsidRPr="009008F5">
        <w:rPr>
          <w:rFonts w:eastAsia="Times New Roman" w:cs="Times New Roman"/>
          <w:szCs w:val="24"/>
          <w:lang w:eastAsia="ru-RU"/>
        </w:rPr>
        <w:t>елесообразно отметить соответствие стиля, логики и доступности изложения научному характеру материала</w:t>
      </w:r>
      <w:r>
        <w:rPr>
          <w:rFonts w:eastAsia="Times New Roman" w:cs="Times New Roman"/>
          <w:szCs w:val="24"/>
          <w:lang w:eastAsia="ru-RU"/>
        </w:rPr>
        <w:t>. Рецензия должна содержать</w:t>
      </w:r>
      <w:r w:rsidRPr="009008F5">
        <w:rPr>
          <w:rFonts w:eastAsia="Times New Roman" w:cs="Times New Roman"/>
          <w:szCs w:val="24"/>
          <w:lang w:eastAsia="ru-RU"/>
        </w:rPr>
        <w:t xml:space="preserve"> заключение о достоверности и обоснованности выводов</w:t>
      </w:r>
      <w:r>
        <w:rPr>
          <w:rFonts w:eastAsia="Times New Roman" w:cs="Times New Roman"/>
          <w:szCs w:val="24"/>
          <w:lang w:eastAsia="ru-RU"/>
        </w:rPr>
        <w:t xml:space="preserve"> и результатов</w:t>
      </w:r>
      <w:r w:rsidRPr="009008F5">
        <w:rPr>
          <w:rFonts w:eastAsia="Times New Roman" w:cs="Times New Roman"/>
          <w:szCs w:val="24"/>
          <w:lang w:eastAsia="ru-RU"/>
        </w:rPr>
        <w:t>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4.3. В рецензии освещаются следующие вопросы: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− соответствие статьи профилю и тематике Журнала, принадлежность к конкретной рубрике; − соответствие названия статьи и ее содержания;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 xml:space="preserve">− соответствие статьи правилам оформления (аннотация, ключевые слова, ссылки, </w:t>
      </w:r>
      <w:r>
        <w:rPr>
          <w:rFonts w:eastAsia="Times New Roman" w:cs="Times New Roman"/>
          <w:szCs w:val="24"/>
          <w:lang w:eastAsia="ru-RU"/>
        </w:rPr>
        <w:t xml:space="preserve">форматирование текста, </w:t>
      </w:r>
      <w:r w:rsidRPr="009008F5">
        <w:rPr>
          <w:rFonts w:eastAsia="Times New Roman" w:cs="Times New Roman"/>
          <w:szCs w:val="24"/>
          <w:lang w:eastAsia="ru-RU"/>
        </w:rPr>
        <w:t>библиографический список);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− общая характеристика и оценка содержания статьи (тематика, направленность, актуальность, в том числе изложенны</w:t>
      </w:r>
      <w:r>
        <w:rPr>
          <w:rFonts w:eastAsia="Times New Roman" w:cs="Times New Roman"/>
          <w:szCs w:val="24"/>
          <w:lang w:eastAsia="ru-RU"/>
        </w:rPr>
        <w:t>х</w:t>
      </w:r>
      <w:r w:rsidRPr="009008F5">
        <w:rPr>
          <w:rFonts w:eastAsia="Times New Roman" w:cs="Times New Roman"/>
          <w:szCs w:val="24"/>
          <w:lang w:eastAsia="ru-RU"/>
        </w:rPr>
        <w:t xml:space="preserve"> в статье научны</w:t>
      </w:r>
      <w:r>
        <w:rPr>
          <w:rFonts w:eastAsia="Times New Roman" w:cs="Times New Roman"/>
          <w:szCs w:val="24"/>
          <w:lang w:eastAsia="ru-RU"/>
        </w:rPr>
        <w:t>х</w:t>
      </w:r>
      <w:r w:rsidRPr="009008F5">
        <w:rPr>
          <w:rFonts w:eastAsia="Times New Roman" w:cs="Times New Roman"/>
          <w:szCs w:val="24"/>
          <w:lang w:eastAsia="ru-RU"/>
        </w:rPr>
        <w:t xml:space="preserve"> положени</w:t>
      </w:r>
      <w:r>
        <w:rPr>
          <w:rFonts w:eastAsia="Times New Roman" w:cs="Times New Roman"/>
          <w:szCs w:val="24"/>
          <w:lang w:eastAsia="ru-RU"/>
        </w:rPr>
        <w:t>й</w:t>
      </w:r>
      <w:r w:rsidRPr="009008F5">
        <w:rPr>
          <w:rFonts w:eastAsia="Times New Roman" w:cs="Times New Roman"/>
          <w:szCs w:val="24"/>
          <w:lang w:eastAsia="ru-RU"/>
        </w:rPr>
        <w:t xml:space="preserve"> и результат</w:t>
      </w:r>
      <w:r>
        <w:rPr>
          <w:rFonts w:eastAsia="Times New Roman" w:cs="Times New Roman"/>
          <w:szCs w:val="24"/>
          <w:lang w:eastAsia="ru-RU"/>
        </w:rPr>
        <w:t>ов</w:t>
      </w:r>
      <w:r w:rsidRPr="009008F5">
        <w:rPr>
          <w:rFonts w:eastAsia="Times New Roman" w:cs="Times New Roman"/>
          <w:szCs w:val="24"/>
          <w:lang w:eastAsia="ru-RU"/>
        </w:rPr>
        <w:t>, обоснованность и значимость</w:t>
      </w:r>
      <w:r>
        <w:rPr>
          <w:rFonts w:eastAsia="Times New Roman" w:cs="Times New Roman"/>
          <w:szCs w:val="24"/>
          <w:lang w:eastAsia="ru-RU"/>
        </w:rPr>
        <w:t xml:space="preserve"> результатов</w:t>
      </w:r>
      <w:r w:rsidRPr="009008F5">
        <w:rPr>
          <w:rFonts w:eastAsia="Times New Roman" w:cs="Times New Roman"/>
          <w:szCs w:val="24"/>
          <w:lang w:eastAsia="ru-RU"/>
        </w:rPr>
        <w:t xml:space="preserve">, перспективы </w:t>
      </w:r>
      <w:r>
        <w:rPr>
          <w:rFonts w:eastAsia="Times New Roman" w:cs="Times New Roman"/>
          <w:szCs w:val="24"/>
          <w:lang w:eastAsia="ru-RU"/>
        </w:rPr>
        <w:t xml:space="preserve">их </w:t>
      </w:r>
      <w:r w:rsidRPr="009008F5">
        <w:rPr>
          <w:rFonts w:eastAsia="Times New Roman" w:cs="Times New Roman"/>
          <w:szCs w:val="24"/>
          <w:lang w:eastAsia="ru-RU"/>
        </w:rPr>
        <w:t>практического применения);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− содержание статьи (оригинальность материала, наличие/отсутствие ранее опубликованных работ, наличие ошибочных утверждений, спорных моментов и т. п.);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− изложение статьи (понятность, сжатость, наличие и полнота справочно-библиографического аппарата, техническое оформление текста);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− возможность сокращения объема статьи без ущерба для понимания представленных научных положений и результатов;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lastRenderedPageBreak/>
        <w:t>− в чем конкретно заключаются положительные стороны, а также недостатки статьи, какие исправления и дополнения должны быть внесены автором.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4.4. В заключительной части рецензии должны содержаться выводы о статье в целом и четкая рекомендация о том, может ли статья быть опубликована в Журнале, отправлена на доработку или не рекомендована к публикации по конкретному научному направлению, соответствующему номенклатуре научных специальностей, утвержденных ВАК РФ.</w:t>
      </w:r>
    </w:p>
    <w:p w:rsidR="00275A2D" w:rsidRPr="009008F5" w:rsidRDefault="00275A2D" w:rsidP="00275A2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008F5">
        <w:rPr>
          <w:rFonts w:eastAsia="Times New Roman" w:cs="Times New Roman"/>
          <w:b/>
          <w:szCs w:val="24"/>
          <w:lang w:eastAsia="ru-RU"/>
        </w:rPr>
        <w:t>5. Порядок внесения изменений и дополнений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5.1.</w:t>
      </w:r>
      <w:r w:rsidR="00CA53BB">
        <w:rPr>
          <w:rFonts w:eastAsia="Times New Roman" w:cs="Times New Roman"/>
          <w:szCs w:val="24"/>
          <w:lang w:eastAsia="ru-RU"/>
        </w:rPr>
        <w:t xml:space="preserve"> Настоящее положение утверждается, дополняется, изменяется и отменяется приказом ректора</w:t>
      </w:r>
      <w:r w:rsidRPr="009008F5">
        <w:rPr>
          <w:rFonts w:eastAsia="Times New Roman" w:cs="Times New Roman"/>
          <w:szCs w:val="24"/>
          <w:lang w:eastAsia="ru-RU"/>
        </w:rPr>
        <w:t>.</w:t>
      </w:r>
    </w:p>
    <w:p w:rsidR="00275A2D" w:rsidRPr="009008F5" w:rsidRDefault="00275A2D" w:rsidP="00275A2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008F5">
        <w:rPr>
          <w:rFonts w:eastAsia="Times New Roman" w:cs="Times New Roman"/>
          <w:szCs w:val="24"/>
          <w:lang w:eastAsia="ru-RU"/>
        </w:rPr>
        <w:t>5.2. Информация об изменениях и дополнениях доводится до всех структурных подразделений Института.</w:t>
      </w:r>
    </w:p>
    <w:p w:rsidR="00275A2D" w:rsidRDefault="00275A2D" w:rsidP="00275A2D"/>
    <w:p w:rsidR="006373F7" w:rsidRDefault="006373F7" w:rsidP="006373F7">
      <w:pPr>
        <w:spacing w:after="0" w:line="240" w:lineRule="auto"/>
        <w:ind w:firstLine="0"/>
        <w:jc w:val="right"/>
      </w:pPr>
    </w:p>
    <w:p w:rsidR="006373F7" w:rsidRDefault="006373F7" w:rsidP="006373F7">
      <w:pPr>
        <w:spacing w:after="0" w:line="240" w:lineRule="auto"/>
        <w:ind w:firstLine="0"/>
        <w:jc w:val="right"/>
      </w:pPr>
    </w:p>
    <w:p w:rsidR="006373F7" w:rsidRDefault="006373F7" w:rsidP="006373F7">
      <w:pPr>
        <w:spacing w:after="0" w:line="240" w:lineRule="auto"/>
        <w:ind w:firstLine="0"/>
        <w:jc w:val="right"/>
      </w:pPr>
    </w:p>
    <w:p w:rsidR="006373F7" w:rsidRDefault="006373F7" w:rsidP="004A7807">
      <w:pPr>
        <w:spacing w:after="0" w:line="240" w:lineRule="auto"/>
        <w:ind w:firstLine="0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095D4B" w:rsidRDefault="00095D4B" w:rsidP="009658B6">
      <w:pPr>
        <w:spacing w:after="0" w:line="240" w:lineRule="auto"/>
        <w:ind w:firstLine="7655"/>
        <w:jc w:val="left"/>
      </w:pPr>
    </w:p>
    <w:p w:rsidR="00AA4C39" w:rsidRDefault="00AA4C39" w:rsidP="00B52F46">
      <w:pPr>
        <w:spacing w:after="60"/>
        <w:ind w:firstLine="0"/>
        <w:rPr>
          <w:rFonts w:cs="Times New Roman"/>
          <w:bCs/>
        </w:rPr>
      </w:pPr>
      <w:bookmarkStart w:id="0" w:name="_GoBack"/>
      <w:bookmarkEnd w:id="0"/>
    </w:p>
    <w:sectPr w:rsidR="00AA4C39" w:rsidSect="0030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675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53" w:rsidRDefault="00753653" w:rsidP="00FA5DB9">
      <w:pPr>
        <w:spacing w:after="0" w:line="240" w:lineRule="auto"/>
      </w:pPr>
      <w:r>
        <w:separator/>
      </w:r>
    </w:p>
  </w:endnote>
  <w:endnote w:type="continuationSeparator" w:id="0">
    <w:p w:rsidR="00753653" w:rsidRDefault="00753653" w:rsidP="00F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EB" w:rsidRDefault="00C01FE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EB" w:rsidRDefault="00C01FE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EB" w:rsidRDefault="00C01F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53" w:rsidRDefault="00753653" w:rsidP="00FA5DB9">
      <w:pPr>
        <w:spacing w:after="0" w:line="240" w:lineRule="auto"/>
      </w:pPr>
      <w:r>
        <w:separator/>
      </w:r>
    </w:p>
  </w:footnote>
  <w:footnote w:type="continuationSeparator" w:id="0">
    <w:p w:rsidR="00753653" w:rsidRDefault="00753653" w:rsidP="00F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EB" w:rsidRDefault="00C01FE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EB" w:rsidRDefault="00C01FE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862"/>
    </w:tblGrid>
    <w:tr w:rsidR="00FA5DB9" w:rsidTr="00300094">
      <w:trPr>
        <w:trHeight w:val="223"/>
      </w:trPr>
      <w:tc>
        <w:tcPr>
          <w:tcW w:w="8862" w:type="dxa"/>
          <w:vAlign w:val="center"/>
        </w:tcPr>
        <w:p w:rsidR="00FA5DB9" w:rsidRPr="00FA5DB9" w:rsidRDefault="00FA5DB9" w:rsidP="00790201">
          <w:pPr>
            <w:pStyle w:val="a9"/>
            <w:ind w:firstLine="0"/>
          </w:pPr>
        </w:p>
      </w:tc>
    </w:tr>
    <w:tr w:rsidR="00FA5DB9" w:rsidTr="00424B63">
      <w:trPr>
        <w:trHeight w:val="715"/>
      </w:trPr>
      <w:tc>
        <w:tcPr>
          <w:tcW w:w="8862" w:type="dxa"/>
          <w:vAlign w:val="center"/>
        </w:tcPr>
        <w:p w:rsidR="00FA5DB9" w:rsidRPr="005A17A7" w:rsidRDefault="00FA5DB9" w:rsidP="00C01FEB">
          <w:pPr>
            <w:pStyle w:val="a9"/>
            <w:ind w:firstLine="0"/>
            <w:jc w:val="center"/>
            <w:rPr>
              <w:b/>
              <w:sz w:val="22"/>
            </w:rPr>
          </w:pPr>
        </w:p>
      </w:tc>
    </w:tr>
  </w:tbl>
  <w:p w:rsidR="00300094" w:rsidRPr="00300094" w:rsidRDefault="00300094" w:rsidP="00300094">
    <w:pPr>
      <w:pStyle w:val="a9"/>
      <w:tabs>
        <w:tab w:val="clear" w:pos="4677"/>
        <w:tab w:val="clear" w:pos="9355"/>
        <w:tab w:val="left" w:pos="4230"/>
      </w:tabs>
      <w:ind w:firstLin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E6"/>
    <w:multiLevelType w:val="hybridMultilevel"/>
    <w:tmpl w:val="344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BD7"/>
    <w:multiLevelType w:val="multilevel"/>
    <w:tmpl w:val="ED7A0B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B5D08"/>
    <w:multiLevelType w:val="hybridMultilevel"/>
    <w:tmpl w:val="ACCC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FF3"/>
    <w:multiLevelType w:val="hybridMultilevel"/>
    <w:tmpl w:val="6EA66B16"/>
    <w:lvl w:ilvl="0" w:tplc="22101D74">
      <w:start w:val="10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  <w:rPr>
        <w:rFonts w:cs="Times New Roman"/>
      </w:rPr>
    </w:lvl>
  </w:abstractNum>
  <w:abstractNum w:abstractNumId="4" w15:restartNumberingAfterBreak="0">
    <w:nsid w:val="0C431D95"/>
    <w:multiLevelType w:val="multilevel"/>
    <w:tmpl w:val="1B4483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B1BC9"/>
    <w:multiLevelType w:val="multilevel"/>
    <w:tmpl w:val="5D7E30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8F4336"/>
    <w:multiLevelType w:val="hybridMultilevel"/>
    <w:tmpl w:val="4EF8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D09"/>
    <w:multiLevelType w:val="hybridMultilevel"/>
    <w:tmpl w:val="09F0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414A5D"/>
    <w:multiLevelType w:val="multilevel"/>
    <w:tmpl w:val="2AF2C9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1602E6"/>
    <w:multiLevelType w:val="multilevel"/>
    <w:tmpl w:val="DBFE2CC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1063AE"/>
    <w:multiLevelType w:val="multilevel"/>
    <w:tmpl w:val="C3CE4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CB4083"/>
    <w:multiLevelType w:val="multilevel"/>
    <w:tmpl w:val="6B1A3BC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12" w15:restartNumberingAfterBreak="0">
    <w:nsid w:val="42127D9B"/>
    <w:multiLevelType w:val="singleLevel"/>
    <w:tmpl w:val="2F5091AE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34C77B2"/>
    <w:multiLevelType w:val="multilevel"/>
    <w:tmpl w:val="5E4E4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3026CD"/>
    <w:multiLevelType w:val="hybridMultilevel"/>
    <w:tmpl w:val="9DC2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7E76"/>
    <w:multiLevelType w:val="multilevel"/>
    <w:tmpl w:val="84C62D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16" w15:restartNumberingAfterBreak="0">
    <w:nsid w:val="51FD0A90"/>
    <w:multiLevelType w:val="hybridMultilevel"/>
    <w:tmpl w:val="AB7E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6822"/>
    <w:multiLevelType w:val="multilevel"/>
    <w:tmpl w:val="893C41A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18" w15:restartNumberingAfterBreak="0">
    <w:nsid w:val="5B052389"/>
    <w:multiLevelType w:val="hybridMultilevel"/>
    <w:tmpl w:val="1534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A3837"/>
    <w:multiLevelType w:val="hybridMultilevel"/>
    <w:tmpl w:val="958E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02C8"/>
    <w:multiLevelType w:val="hybridMultilevel"/>
    <w:tmpl w:val="C7FE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25CB8"/>
    <w:multiLevelType w:val="multilevel"/>
    <w:tmpl w:val="A72025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293985"/>
    <w:multiLevelType w:val="hybridMultilevel"/>
    <w:tmpl w:val="AA02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1AD7"/>
    <w:multiLevelType w:val="multilevel"/>
    <w:tmpl w:val="D032AB8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7316B3"/>
    <w:multiLevelType w:val="multilevel"/>
    <w:tmpl w:val="ED9039DC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E17E70"/>
    <w:multiLevelType w:val="multilevel"/>
    <w:tmpl w:val="DD74461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315121"/>
    <w:multiLevelType w:val="multilevel"/>
    <w:tmpl w:val="4E0A2F6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AF3A84"/>
    <w:multiLevelType w:val="multilevel"/>
    <w:tmpl w:val="1DE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358F4"/>
    <w:multiLevelType w:val="multilevel"/>
    <w:tmpl w:val="99748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911893"/>
    <w:multiLevelType w:val="multilevel"/>
    <w:tmpl w:val="DE96E2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4E46FE"/>
    <w:multiLevelType w:val="multilevel"/>
    <w:tmpl w:val="90A0D00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4"/>
  </w:num>
  <w:num w:numId="8">
    <w:abstractNumId w:val="30"/>
  </w:num>
  <w:num w:numId="9">
    <w:abstractNumId w:val="10"/>
  </w:num>
  <w:num w:numId="10">
    <w:abstractNumId w:val="24"/>
  </w:num>
  <w:num w:numId="11">
    <w:abstractNumId w:val="5"/>
  </w:num>
  <w:num w:numId="12">
    <w:abstractNumId w:val="9"/>
  </w:num>
  <w:num w:numId="13">
    <w:abstractNumId w:val="1"/>
  </w:num>
  <w:num w:numId="14">
    <w:abstractNumId w:val="23"/>
  </w:num>
  <w:num w:numId="15">
    <w:abstractNumId w:val="25"/>
  </w:num>
  <w:num w:numId="16">
    <w:abstractNumId w:val="12"/>
  </w:num>
  <w:num w:numId="17">
    <w:abstractNumId w:val="15"/>
  </w:num>
  <w:num w:numId="18">
    <w:abstractNumId w:val="27"/>
  </w:num>
  <w:num w:numId="19">
    <w:abstractNumId w:val="14"/>
  </w:num>
  <w:num w:numId="20">
    <w:abstractNumId w:val="20"/>
  </w:num>
  <w:num w:numId="21">
    <w:abstractNumId w:val="2"/>
  </w:num>
  <w:num w:numId="22">
    <w:abstractNumId w:val="0"/>
  </w:num>
  <w:num w:numId="23">
    <w:abstractNumId w:val="6"/>
  </w:num>
  <w:num w:numId="24">
    <w:abstractNumId w:val="16"/>
  </w:num>
  <w:num w:numId="25">
    <w:abstractNumId w:val="17"/>
  </w:num>
  <w:num w:numId="26">
    <w:abstractNumId w:val="3"/>
  </w:num>
  <w:num w:numId="27">
    <w:abstractNumId w:val="19"/>
  </w:num>
  <w:num w:numId="28">
    <w:abstractNumId w:val="18"/>
  </w:num>
  <w:num w:numId="29">
    <w:abstractNumId w:val="22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D5"/>
    <w:rsid w:val="00002BDD"/>
    <w:rsid w:val="00017A2C"/>
    <w:rsid w:val="00023DC7"/>
    <w:rsid w:val="000334F1"/>
    <w:rsid w:val="00034632"/>
    <w:rsid w:val="000863BC"/>
    <w:rsid w:val="00095D4B"/>
    <w:rsid w:val="000A7D11"/>
    <w:rsid w:val="000D0EDA"/>
    <w:rsid w:val="000F1B5B"/>
    <w:rsid w:val="000F7407"/>
    <w:rsid w:val="00121323"/>
    <w:rsid w:val="00131641"/>
    <w:rsid w:val="001437D2"/>
    <w:rsid w:val="001754C3"/>
    <w:rsid w:val="001B7030"/>
    <w:rsid w:val="001B7D49"/>
    <w:rsid w:val="001D24E5"/>
    <w:rsid w:val="00223A68"/>
    <w:rsid w:val="002241E5"/>
    <w:rsid w:val="00275A2D"/>
    <w:rsid w:val="002824F5"/>
    <w:rsid w:val="0028476C"/>
    <w:rsid w:val="002B2A1C"/>
    <w:rsid w:val="002B4EF4"/>
    <w:rsid w:val="002B7616"/>
    <w:rsid w:val="002C0A35"/>
    <w:rsid w:val="002D48BA"/>
    <w:rsid w:val="002F29A7"/>
    <w:rsid w:val="00300094"/>
    <w:rsid w:val="00310092"/>
    <w:rsid w:val="00326C7E"/>
    <w:rsid w:val="0036115E"/>
    <w:rsid w:val="003905CD"/>
    <w:rsid w:val="003B5968"/>
    <w:rsid w:val="003B66CB"/>
    <w:rsid w:val="003C0F91"/>
    <w:rsid w:val="003C3DA9"/>
    <w:rsid w:val="00407A60"/>
    <w:rsid w:val="004145E6"/>
    <w:rsid w:val="00424B63"/>
    <w:rsid w:val="00424FB4"/>
    <w:rsid w:val="00455033"/>
    <w:rsid w:val="004909B8"/>
    <w:rsid w:val="004A3F3B"/>
    <w:rsid w:val="004A7807"/>
    <w:rsid w:val="004D05FA"/>
    <w:rsid w:val="004D6371"/>
    <w:rsid w:val="00503C71"/>
    <w:rsid w:val="005051B2"/>
    <w:rsid w:val="00512F78"/>
    <w:rsid w:val="005137BF"/>
    <w:rsid w:val="00547E69"/>
    <w:rsid w:val="00561710"/>
    <w:rsid w:val="00561C7C"/>
    <w:rsid w:val="00570205"/>
    <w:rsid w:val="00576FB0"/>
    <w:rsid w:val="00595A89"/>
    <w:rsid w:val="005A17A7"/>
    <w:rsid w:val="005C4167"/>
    <w:rsid w:val="005C6321"/>
    <w:rsid w:val="005F0B63"/>
    <w:rsid w:val="006011D6"/>
    <w:rsid w:val="006062C6"/>
    <w:rsid w:val="006252D9"/>
    <w:rsid w:val="006333CC"/>
    <w:rsid w:val="006373F7"/>
    <w:rsid w:val="006701E6"/>
    <w:rsid w:val="00691689"/>
    <w:rsid w:val="006B09C1"/>
    <w:rsid w:val="00702CE2"/>
    <w:rsid w:val="00736F1F"/>
    <w:rsid w:val="00753653"/>
    <w:rsid w:val="00790201"/>
    <w:rsid w:val="00790630"/>
    <w:rsid w:val="007A2063"/>
    <w:rsid w:val="007D2CD8"/>
    <w:rsid w:val="007E5D7D"/>
    <w:rsid w:val="008002B1"/>
    <w:rsid w:val="00815EBC"/>
    <w:rsid w:val="00857645"/>
    <w:rsid w:val="008735BB"/>
    <w:rsid w:val="008747EF"/>
    <w:rsid w:val="00891919"/>
    <w:rsid w:val="008A2D11"/>
    <w:rsid w:val="008A2DF0"/>
    <w:rsid w:val="008A5B18"/>
    <w:rsid w:val="008F5ACB"/>
    <w:rsid w:val="008F69E6"/>
    <w:rsid w:val="00925439"/>
    <w:rsid w:val="009371E2"/>
    <w:rsid w:val="009656B6"/>
    <w:rsid w:val="009658B6"/>
    <w:rsid w:val="00977F6B"/>
    <w:rsid w:val="009813E6"/>
    <w:rsid w:val="009D1255"/>
    <w:rsid w:val="009D2557"/>
    <w:rsid w:val="009D70DF"/>
    <w:rsid w:val="009E3435"/>
    <w:rsid w:val="009F75D9"/>
    <w:rsid w:val="00A00275"/>
    <w:rsid w:val="00A110FE"/>
    <w:rsid w:val="00A242A4"/>
    <w:rsid w:val="00A30459"/>
    <w:rsid w:val="00A424D1"/>
    <w:rsid w:val="00A43CE1"/>
    <w:rsid w:val="00A5482F"/>
    <w:rsid w:val="00A87CA1"/>
    <w:rsid w:val="00A91D92"/>
    <w:rsid w:val="00A92A4C"/>
    <w:rsid w:val="00AA4C39"/>
    <w:rsid w:val="00AD03AF"/>
    <w:rsid w:val="00AF2EA0"/>
    <w:rsid w:val="00B077C1"/>
    <w:rsid w:val="00B278BC"/>
    <w:rsid w:val="00B52F46"/>
    <w:rsid w:val="00B84000"/>
    <w:rsid w:val="00B842CF"/>
    <w:rsid w:val="00C01FEB"/>
    <w:rsid w:val="00C02E83"/>
    <w:rsid w:val="00C24F7E"/>
    <w:rsid w:val="00C50218"/>
    <w:rsid w:val="00C55C41"/>
    <w:rsid w:val="00CA53BB"/>
    <w:rsid w:val="00CD27E0"/>
    <w:rsid w:val="00CD693B"/>
    <w:rsid w:val="00D12873"/>
    <w:rsid w:val="00D27097"/>
    <w:rsid w:val="00D27336"/>
    <w:rsid w:val="00D446D5"/>
    <w:rsid w:val="00D45965"/>
    <w:rsid w:val="00D91C3A"/>
    <w:rsid w:val="00D93A96"/>
    <w:rsid w:val="00DB1B83"/>
    <w:rsid w:val="00DC3439"/>
    <w:rsid w:val="00DD1AD7"/>
    <w:rsid w:val="00DE4405"/>
    <w:rsid w:val="00DE7731"/>
    <w:rsid w:val="00E014B9"/>
    <w:rsid w:val="00E517C7"/>
    <w:rsid w:val="00E621A5"/>
    <w:rsid w:val="00E63B4D"/>
    <w:rsid w:val="00E67B4F"/>
    <w:rsid w:val="00EB747D"/>
    <w:rsid w:val="00ED0012"/>
    <w:rsid w:val="00F008AD"/>
    <w:rsid w:val="00F2486B"/>
    <w:rsid w:val="00F51DD1"/>
    <w:rsid w:val="00F61656"/>
    <w:rsid w:val="00F779E2"/>
    <w:rsid w:val="00F80723"/>
    <w:rsid w:val="00FA0D31"/>
    <w:rsid w:val="00FA5DB9"/>
    <w:rsid w:val="00FD7B6D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9A1A4"/>
  <w15:docId w15:val="{7F085375-C791-438B-B90B-1D562032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6D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A2D11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5FA"/>
    <w:pPr>
      <w:keepNext/>
      <w:keepLines/>
      <w:spacing w:before="120" w:after="120"/>
      <w:ind w:firstLine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B6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B63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D11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A2063"/>
    <w:pPr>
      <w:spacing w:after="0" w:line="240" w:lineRule="auto"/>
      <w:ind w:firstLine="0"/>
      <w:contextualSpacing/>
      <w:jc w:val="center"/>
    </w:pPr>
    <w:rPr>
      <w:rFonts w:eastAsiaTheme="majorEastAsia" w:cstheme="majorBidi"/>
      <w:b/>
      <w:caps/>
      <w:spacing w:val="100"/>
      <w:kern w:val="28"/>
      <w:sz w:val="32"/>
      <w:szCs w:val="56"/>
    </w:rPr>
  </w:style>
  <w:style w:type="character" w:customStyle="1" w:styleId="a4">
    <w:name w:val="Заголовок Знак"/>
    <w:basedOn w:val="a0"/>
    <w:link w:val="a3"/>
    <w:uiPriority w:val="10"/>
    <w:rsid w:val="007A2063"/>
    <w:rPr>
      <w:rFonts w:ascii="Times New Roman" w:eastAsiaTheme="majorEastAsia" w:hAnsi="Times New Roman" w:cstheme="majorBidi"/>
      <w:b/>
      <w:caps/>
      <w:spacing w:val="100"/>
      <w:kern w:val="28"/>
      <w:sz w:val="32"/>
      <w:szCs w:val="56"/>
    </w:rPr>
  </w:style>
  <w:style w:type="character" w:customStyle="1" w:styleId="20">
    <w:name w:val="Заголовок 2 Знак"/>
    <w:basedOn w:val="a0"/>
    <w:link w:val="2"/>
    <w:uiPriority w:val="9"/>
    <w:rsid w:val="004D05F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B6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0B63"/>
    <w:rPr>
      <w:rFonts w:ascii="Times New Roman" w:eastAsiaTheme="majorEastAsia" w:hAnsi="Times New Roman" w:cstheme="majorBidi"/>
      <w:b/>
      <w:i/>
      <w:iCs/>
      <w:sz w:val="24"/>
    </w:rPr>
  </w:style>
  <w:style w:type="paragraph" w:styleId="a5">
    <w:name w:val="Intense Quote"/>
    <w:basedOn w:val="a"/>
    <w:next w:val="a"/>
    <w:link w:val="a6"/>
    <w:uiPriority w:val="30"/>
    <w:qFormat/>
    <w:rsid w:val="005F0B63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a6">
    <w:name w:val="Выделенная цитата Знак"/>
    <w:basedOn w:val="a0"/>
    <w:link w:val="a5"/>
    <w:uiPriority w:val="30"/>
    <w:rsid w:val="005F0B63"/>
    <w:rPr>
      <w:rFonts w:ascii="Times New Roman" w:hAnsi="Times New Roman"/>
      <w:i/>
      <w:iCs/>
      <w:sz w:val="24"/>
    </w:rPr>
  </w:style>
  <w:style w:type="character" w:styleId="a7">
    <w:name w:val="Intense Reference"/>
    <w:basedOn w:val="a0"/>
    <w:uiPriority w:val="32"/>
    <w:qFormat/>
    <w:rsid w:val="005F0B63"/>
    <w:rPr>
      <w:b/>
      <w:bCs/>
      <w:smallCaps/>
      <w:color w:val="auto"/>
      <w:spacing w:val="5"/>
    </w:rPr>
  </w:style>
  <w:style w:type="character" w:styleId="a8">
    <w:name w:val="Intense Emphasis"/>
    <w:basedOn w:val="a0"/>
    <w:uiPriority w:val="21"/>
    <w:qFormat/>
    <w:rsid w:val="00223A68"/>
    <w:rPr>
      <w:i/>
      <w:iCs/>
      <w:color w:val="auto"/>
    </w:rPr>
  </w:style>
  <w:style w:type="paragraph" w:styleId="a9">
    <w:name w:val="header"/>
    <w:basedOn w:val="a"/>
    <w:link w:val="aa"/>
    <w:uiPriority w:val="99"/>
    <w:unhideWhenUsed/>
    <w:rsid w:val="00FA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DB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A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DB9"/>
    <w:rPr>
      <w:rFonts w:ascii="Times New Roman" w:hAnsi="Times New Roman"/>
      <w:sz w:val="24"/>
    </w:rPr>
  </w:style>
  <w:style w:type="table" w:styleId="ad">
    <w:name w:val="Table Grid"/>
    <w:basedOn w:val="a1"/>
    <w:uiPriority w:val="39"/>
    <w:rsid w:val="00FA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DB9"/>
    <w:rPr>
      <w:color w:val="0563C1" w:themeColor="hyperlink"/>
      <w:u w:val="single"/>
    </w:rPr>
  </w:style>
  <w:style w:type="paragraph" w:styleId="af">
    <w:name w:val="No Spacing"/>
    <w:uiPriority w:val="1"/>
    <w:qFormat/>
    <w:rsid w:val="00FD7B6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2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3DC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424FB4"/>
  </w:style>
  <w:style w:type="character" w:customStyle="1" w:styleId="21">
    <w:name w:val="Заголовок №2_"/>
    <w:basedOn w:val="a0"/>
    <w:link w:val="22"/>
    <w:rsid w:val="00424B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24B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3"/>
    <w:rsid w:val="00424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24B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_"/>
    <w:basedOn w:val="a0"/>
    <w:link w:val="34"/>
    <w:rsid w:val="00424B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24B63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4B63"/>
    <w:pPr>
      <w:widowControl w:val="0"/>
      <w:shd w:val="clear" w:color="auto" w:fill="FFFFFF"/>
      <w:spacing w:after="0" w:line="0" w:lineRule="atLeast"/>
      <w:ind w:hanging="220"/>
      <w:jc w:val="left"/>
    </w:pPr>
    <w:rPr>
      <w:rFonts w:eastAsia="Times New Roman" w:cs="Times New Roman"/>
      <w:sz w:val="22"/>
    </w:rPr>
  </w:style>
  <w:style w:type="paragraph" w:customStyle="1" w:styleId="22">
    <w:name w:val="Заголовок №2"/>
    <w:basedOn w:val="a"/>
    <w:link w:val="21"/>
    <w:rsid w:val="00424B63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eastAsia="Times New Roman" w:cs="Times New Roman"/>
      <w:b/>
      <w:bCs/>
      <w:sz w:val="22"/>
    </w:rPr>
  </w:style>
  <w:style w:type="paragraph" w:customStyle="1" w:styleId="32">
    <w:name w:val="Основной текст (3)"/>
    <w:basedOn w:val="a"/>
    <w:link w:val="31"/>
    <w:rsid w:val="00424B63"/>
    <w:pPr>
      <w:widowControl w:val="0"/>
      <w:shd w:val="clear" w:color="auto" w:fill="FFFFFF"/>
      <w:spacing w:before="240" w:after="0" w:line="274" w:lineRule="exact"/>
      <w:ind w:firstLine="620"/>
    </w:pPr>
    <w:rPr>
      <w:rFonts w:eastAsia="Times New Roman" w:cs="Times New Roman"/>
      <w:b/>
      <w:bCs/>
      <w:sz w:val="22"/>
    </w:rPr>
  </w:style>
  <w:style w:type="paragraph" w:customStyle="1" w:styleId="34">
    <w:name w:val="Заголовок №3"/>
    <w:basedOn w:val="a"/>
    <w:link w:val="33"/>
    <w:rsid w:val="00424B63"/>
    <w:pPr>
      <w:widowControl w:val="0"/>
      <w:shd w:val="clear" w:color="auto" w:fill="FFFFFF"/>
      <w:spacing w:before="240" w:after="0" w:line="274" w:lineRule="exact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customStyle="1" w:styleId="221">
    <w:name w:val="Заголовок №2 (2)"/>
    <w:basedOn w:val="a"/>
    <w:link w:val="220"/>
    <w:rsid w:val="00424B63"/>
    <w:pPr>
      <w:widowControl w:val="0"/>
      <w:shd w:val="clear" w:color="auto" w:fill="FFFFFF"/>
      <w:spacing w:after="0" w:line="278" w:lineRule="exact"/>
      <w:ind w:firstLine="0"/>
      <w:jc w:val="left"/>
      <w:outlineLvl w:val="1"/>
    </w:pPr>
    <w:rPr>
      <w:rFonts w:ascii="Impact" w:eastAsia="Impact" w:hAnsi="Impact" w:cs="Impact"/>
      <w:sz w:val="20"/>
      <w:szCs w:val="20"/>
    </w:rPr>
  </w:style>
  <w:style w:type="character" w:customStyle="1" w:styleId="11">
    <w:name w:val="Заголовок №1_"/>
    <w:basedOn w:val="a0"/>
    <w:rsid w:val="0027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2">
    <w:name w:val="Заголовок №1"/>
    <w:basedOn w:val="11"/>
    <w:rsid w:val="0027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11pt0pt">
    <w:name w:val="Заголовок №1 + 11 pt;Интервал 0 pt"/>
    <w:basedOn w:val="11"/>
    <w:rsid w:val="0027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2">
    <w:name w:val="annotation reference"/>
    <w:basedOn w:val="a0"/>
    <w:uiPriority w:val="99"/>
    <w:semiHidden/>
    <w:unhideWhenUsed/>
    <w:rsid w:val="00D4596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45965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4596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71E2"/>
    <w:pPr>
      <w:ind w:firstLine="709"/>
      <w:jc w:val="both"/>
    </w:pPr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71E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Сафонов Алексей Вячеславович</dc:creator>
  <cp:lastModifiedBy>1</cp:lastModifiedBy>
  <cp:revision>2</cp:revision>
  <cp:lastPrinted>2022-09-19T11:13:00Z</cp:lastPrinted>
  <dcterms:created xsi:type="dcterms:W3CDTF">2023-03-03T13:02:00Z</dcterms:created>
  <dcterms:modified xsi:type="dcterms:W3CDTF">2023-03-03T13:02:00Z</dcterms:modified>
</cp:coreProperties>
</file>